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27" w:rsidRDefault="006C5811" w:rsidP="00AB26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Итоги осуществления регионального государственного контроля (надзора)</w:t>
      </w:r>
    </w:p>
    <w:p w:rsidR="007819F9" w:rsidRDefault="006C5811" w:rsidP="00AB26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в области розничной продажи алкогольной продукции</w:t>
      </w:r>
    </w:p>
    <w:p w:rsidR="00BA61D9" w:rsidRDefault="006C5811" w:rsidP="00AB26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территории Волгоградской области</w:t>
      </w:r>
    </w:p>
    <w:bookmarkEnd w:id="0"/>
    <w:p w:rsidR="00AB2627" w:rsidRDefault="00AB2627" w:rsidP="00AB26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E70B4" w:rsidRPr="007E70B4" w:rsidRDefault="006C5811" w:rsidP="007E70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28 ноября</w:t>
      </w:r>
      <w:r w:rsidR="007E70B4" w:rsidRPr="007E70B4">
        <w:rPr>
          <w:rFonts w:ascii="Times New Roman" w:hAnsi="Times New Roman" w:cs="Times New Roman"/>
          <w:b/>
          <w:sz w:val="24"/>
        </w:rPr>
        <w:t xml:space="preserve"> 2023 года</w:t>
      </w:r>
      <w:r>
        <w:rPr>
          <w:rFonts w:ascii="Times New Roman" w:hAnsi="Times New Roman" w:cs="Times New Roman"/>
          <w:b/>
          <w:sz w:val="24"/>
        </w:rPr>
        <w:t xml:space="preserve"> в 10 час 00 мин. </w:t>
      </w:r>
    </w:p>
    <w:p w:rsidR="006C5811" w:rsidRDefault="006C5811" w:rsidP="00BA61D9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Комитет промышленной политики, торговли и топливно-энергетического комплекса </w:t>
      </w:r>
      <w:r w:rsidR="001F4D0A">
        <w:rPr>
          <w:rFonts w:ascii="Times New Roman" w:hAnsi="Times New Roman" w:cs="Times New Roman"/>
          <w:sz w:val="24"/>
        </w:rPr>
        <w:t>Волгоградской</w:t>
      </w:r>
      <w:r>
        <w:rPr>
          <w:rFonts w:ascii="Times New Roman" w:hAnsi="Times New Roman" w:cs="Times New Roman"/>
          <w:sz w:val="24"/>
        </w:rPr>
        <w:t xml:space="preserve"> </w:t>
      </w:r>
      <w:r w:rsidR="001F4D0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бласти (далее – комитет)</w:t>
      </w:r>
      <w:r w:rsidR="001F4D0A">
        <w:rPr>
          <w:rFonts w:ascii="Times New Roman" w:hAnsi="Times New Roman" w:cs="Times New Roman"/>
          <w:sz w:val="24"/>
        </w:rPr>
        <w:t xml:space="preserve"> пригашает принять участие </w:t>
      </w:r>
      <w:r>
        <w:rPr>
          <w:rFonts w:ascii="Times New Roman" w:hAnsi="Times New Roman" w:cs="Times New Roman"/>
          <w:sz w:val="24"/>
        </w:rPr>
        <w:t xml:space="preserve">28 ноября 2023 года в 10 час 00 мин </w:t>
      </w:r>
      <w:r w:rsidR="001F4D0A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публично</w:t>
      </w:r>
      <w:r w:rsidR="001F4D0A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мероприяти</w:t>
      </w:r>
      <w:r w:rsidR="001F4D0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по теме</w:t>
      </w:r>
      <w:r w:rsidR="001F4D0A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 xml:space="preserve">Итоги осуществления регионального государственного контроля (надзора) в области розничной продажи алкогольной продукции на территории </w:t>
      </w:r>
      <w:r w:rsidR="001F4D0A">
        <w:rPr>
          <w:rFonts w:ascii="Times New Roman" w:hAnsi="Times New Roman" w:cs="Times New Roman"/>
          <w:sz w:val="24"/>
        </w:rPr>
        <w:t>Волгоградской</w:t>
      </w:r>
      <w:r>
        <w:rPr>
          <w:rFonts w:ascii="Times New Roman" w:hAnsi="Times New Roman" w:cs="Times New Roman"/>
          <w:sz w:val="24"/>
        </w:rPr>
        <w:t xml:space="preserve"> области» (далее – публичные обсуждения)</w:t>
      </w:r>
      <w:r w:rsidR="001F4D0A" w:rsidRPr="001F4D0A">
        <w:rPr>
          <w:rFonts w:ascii="Times New Roman" w:hAnsi="Times New Roman" w:cs="Times New Roman"/>
          <w:sz w:val="24"/>
        </w:rPr>
        <w:t xml:space="preserve"> </w:t>
      </w:r>
      <w:r w:rsidR="001F4D0A">
        <w:rPr>
          <w:rFonts w:ascii="Times New Roman" w:hAnsi="Times New Roman" w:cs="Times New Roman"/>
          <w:sz w:val="24"/>
        </w:rPr>
        <w:t xml:space="preserve">в формате видео-конференц-связи посредством </w:t>
      </w:r>
      <w:r w:rsidR="001F4D0A">
        <w:rPr>
          <w:rFonts w:ascii="Times New Roman" w:hAnsi="Times New Roman" w:cs="Times New Roman"/>
          <w:sz w:val="24"/>
          <w:lang w:val="en-US"/>
        </w:rPr>
        <w:t>TrueConf</w:t>
      </w:r>
      <w:r w:rsidR="001F4D0A">
        <w:rPr>
          <w:rFonts w:ascii="Times New Roman" w:hAnsi="Times New Roman" w:cs="Times New Roman"/>
          <w:sz w:val="24"/>
        </w:rPr>
        <w:t xml:space="preserve"> (далее – ВКС).</w:t>
      </w:r>
      <w:proofErr w:type="gramEnd"/>
    </w:p>
    <w:p w:rsidR="001F4D0A" w:rsidRPr="001F4D0A" w:rsidRDefault="001F4D0A" w:rsidP="00BA61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Ссылка для подключения через браузер или клиент </w:t>
      </w:r>
      <w:proofErr w:type="spellStart"/>
      <w:r w:rsidRPr="001F4D0A">
        <w:rPr>
          <w:rFonts w:ascii="Times New Roman" w:hAnsi="Times New Roman" w:cs="Times New Roman"/>
          <w:sz w:val="24"/>
        </w:rPr>
        <w:t>TrueConf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https</w:t>
        </w:r>
        <w:r w:rsidRPr="0077215B">
          <w:rPr>
            <w:rStyle w:val="a5"/>
            <w:rFonts w:ascii="Times New Roman" w:hAnsi="Times New Roman" w:cs="Times New Roman"/>
            <w:sz w:val="24"/>
          </w:rPr>
          <w:t>:</w:t>
        </w:r>
        <w:r w:rsidRPr="001F4D0A">
          <w:rPr>
            <w:rStyle w:val="a5"/>
            <w:rFonts w:ascii="Times New Roman" w:hAnsi="Times New Roman" w:cs="Times New Roman"/>
            <w:sz w:val="24"/>
          </w:rPr>
          <w:t>//</w:t>
        </w:r>
        <w:proofErr w:type="spellStart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vcs</w:t>
        </w:r>
        <w:proofErr w:type="spellEnd"/>
        <w:r w:rsidRPr="001F4D0A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volganet</w:t>
        </w:r>
        <w:proofErr w:type="spellEnd"/>
        <w:r w:rsidRPr="001F4D0A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1F4D0A">
          <w:rPr>
            <w:rStyle w:val="a5"/>
            <w:rFonts w:ascii="Times New Roman" w:hAnsi="Times New Roman" w:cs="Times New Roman"/>
            <w:sz w:val="24"/>
          </w:rPr>
          <w:t>/</w:t>
        </w:r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c</w:t>
        </w:r>
        <w:r w:rsidRPr="001F4D0A">
          <w:rPr>
            <w:rStyle w:val="a5"/>
            <w:rFonts w:ascii="Times New Roman" w:hAnsi="Times New Roman" w:cs="Times New Roman"/>
            <w:sz w:val="24"/>
          </w:rPr>
          <w:t>/9613393171/</w:t>
        </w:r>
      </w:hyperlink>
      <w:r w:rsidRPr="001F4D0A">
        <w:rPr>
          <w:rFonts w:ascii="Times New Roman" w:hAnsi="Times New Roman" w:cs="Times New Roman"/>
          <w:sz w:val="24"/>
        </w:rPr>
        <w:t xml:space="preserve"> </w:t>
      </w:r>
    </w:p>
    <w:p w:rsidR="001F4D0A" w:rsidRDefault="001F4D0A" w:rsidP="001F4D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Подключение к ВКС начнется с 09 ч 30 мин, просим указать в браузере наименование участника.</w:t>
      </w:r>
    </w:p>
    <w:p w:rsidR="001F4D0A" w:rsidRPr="001F4D0A" w:rsidRDefault="001F4D0A" w:rsidP="001F4D0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Текст доклада размещен на сайте комитета по адресу: </w:t>
      </w:r>
      <w:r w:rsidR="00AB2627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77215B">
          <w:rPr>
            <w:rStyle w:val="a5"/>
            <w:rFonts w:ascii="Times New Roman" w:hAnsi="Times New Roman" w:cs="Times New Roman"/>
            <w:sz w:val="24"/>
          </w:rPr>
          <w:t>://</w:t>
        </w:r>
        <w:proofErr w:type="spellStart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promtorg</w:t>
        </w:r>
        <w:proofErr w:type="spellEnd"/>
        <w:r w:rsidRPr="0077215B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volgograd</w:t>
        </w:r>
        <w:proofErr w:type="spellEnd"/>
        <w:r w:rsidRPr="0077215B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77215B">
          <w:rPr>
            <w:rStyle w:val="a5"/>
            <w:rFonts w:ascii="Times New Roman" w:hAnsi="Times New Roman" w:cs="Times New Roman"/>
            <w:sz w:val="24"/>
          </w:rPr>
          <w:t>/</w:t>
        </w:r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current</w:t>
        </w:r>
        <w:r w:rsidRPr="0077215B">
          <w:rPr>
            <w:rStyle w:val="a5"/>
            <w:rFonts w:ascii="Times New Roman" w:hAnsi="Times New Roman" w:cs="Times New Roman"/>
            <w:sz w:val="24"/>
          </w:rPr>
          <w:t>-</w:t>
        </w:r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activity</w:t>
        </w:r>
        <w:r w:rsidRPr="0077215B">
          <w:rPr>
            <w:rStyle w:val="a5"/>
            <w:rFonts w:ascii="Times New Roman" w:hAnsi="Times New Roman" w:cs="Times New Roman"/>
            <w:sz w:val="24"/>
          </w:rPr>
          <w:t>/</w:t>
        </w:r>
        <w:proofErr w:type="spellStart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knd</w:t>
        </w:r>
        <w:proofErr w:type="spellEnd"/>
        <w:r w:rsidRPr="0077215B">
          <w:rPr>
            <w:rStyle w:val="a5"/>
            <w:rFonts w:ascii="Times New Roman" w:hAnsi="Times New Roman" w:cs="Times New Roman"/>
            <w:sz w:val="24"/>
          </w:rPr>
          <w:t>/</w:t>
        </w:r>
        <w:proofErr w:type="spellStart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alkogol</w:t>
        </w:r>
        <w:proofErr w:type="spellEnd"/>
        <w:r w:rsidRPr="0077215B">
          <w:rPr>
            <w:rStyle w:val="a5"/>
            <w:rFonts w:ascii="Times New Roman" w:hAnsi="Times New Roman" w:cs="Times New Roman"/>
            <w:sz w:val="24"/>
          </w:rPr>
          <w:t>/</w:t>
        </w:r>
        <w:proofErr w:type="spellStart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publichnye</w:t>
        </w:r>
        <w:proofErr w:type="spellEnd"/>
        <w:r w:rsidRPr="0077215B">
          <w:rPr>
            <w:rStyle w:val="a5"/>
            <w:rFonts w:ascii="Times New Roman" w:hAnsi="Times New Roman" w:cs="Times New Roman"/>
            <w:sz w:val="24"/>
          </w:rPr>
          <w:t>-</w:t>
        </w:r>
        <w:proofErr w:type="spellStart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obsuzhdeniya</w:t>
        </w:r>
        <w:proofErr w:type="spellEnd"/>
        <w:r w:rsidRPr="0077215B">
          <w:rPr>
            <w:rStyle w:val="a5"/>
            <w:rFonts w:ascii="Times New Roman" w:hAnsi="Times New Roman" w:cs="Times New Roman"/>
            <w:sz w:val="24"/>
          </w:rPr>
          <w:t>-</w:t>
        </w:r>
        <w:proofErr w:type="spellStart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pravoprimenitelnoy</w:t>
        </w:r>
        <w:proofErr w:type="spellEnd"/>
        <w:r w:rsidRPr="0077215B">
          <w:rPr>
            <w:rStyle w:val="a5"/>
            <w:rFonts w:ascii="Times New Roman" w:hAnsi="Times New Roman" w:cs="Times New Roman"/>
            <w:sz w:val="24"/>
          </w:rPr>
          <w:t>-</w:t>
        </w:r>
        <w:proofErr w:type="spellStart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praktiki</w:t>
        </w:r>
        <w:proofErr w:type="spellEnd"/>
        <w:r w:rsidRPr="0077215B">
          <w:rPr>
            <w:rStyle w:val="a5"/>
            <w:rFonts w:ascii="Times New Roman" w:hAnsi="Times New Roman" w:cs="Times New Roman"/>
            <w:sz w:val="24"/>
          </w:rPr>
          <w:t>//</w:t>
        </w:r>
      </w:hyperlink>
    </w:p>
    <w:p w:rsidR="006C5811" w:rsidRDefault="00AB2627" w:rsidP="00BA61D9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Вопросы и предложения по теме публичных обсуждений принимаются комитетом до 25 ноября 2023 года на адрес электронной почты </w:t>
      </w:r>
      <w:hyperlink r:id="rId7" w:history="1"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I</w:t>
        </w:r>
        <w:r w:rsidRPr="00AB2627">
          <w:rPr>
            <w:rStyle w:val="a5"/>
            <w:rFonts w:ascii="Times New Roman" w:hAnsi="Times New Roman" w:cs="Times New Roman"/>
            <w:sz w:val="24"/>
          </w:rPr>
          <w:t>_</w:t>
        </w:r>
        <w:proofErr w:type="gramEnd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Yusupova</w:t>
        </w:r>
        <w:r w:rsidRPr="00AB2627">
          <w:rPr>
            <w:rStyle w:val="a5"/>
            <w:rFonts w:ascii="Times New Roman" w:hAnsi="Times New Roman" w:cs="Times New Roman"/>
            <w:sz w:val="24"/>
          </w:rPr>
          <w:t>@</w:t>
        </w:r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volganet</w:t>
        </w:r>
        <w:r w:rsidRPr="00AB2627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77215B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  <w:proofErr w:type="gramStart"/>
      </w:hyperlink>
      <w:r w:rsidRPr="00AB26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 пометкой «для публичных обсуждения»).</w:t>
      </w:r>
      <w:proofErr w:type="gramEnd"/>
    </w:p>
    <w:sectPr w:rsidR="006C5811" w:rsidSect="007819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E4"/>
    <w:rsid w:val="001F4D0A"/>
    <w:rsid w:val="002279D3"/>
    <w:rsid w:val="00463996"/>
    <w:rsid w:val="006C5811"/>
    <w:rsid w:val="007819F9"/>
    <w:rsid w:val="007E70B4"/>
    <w:rsid w:val="00887E9B"/>
    <w:rsid w:val="008A29DF"/>
    <w:rsid w:val="00985421"/>
    <w:rsid w:val="00A1275F"/>
    <w:rsid w:val="00AB2627"/>
    <w:rsid w:val="00BA61D9"/>
    <w:rsid w:val="00D403AC"/>
    <w:rsid w:val="00D54EED"/>
    <w:rsid w:val="00D700E4"/>
    <w:rsid w:val="00D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7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29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7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29D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_Yusupova@volga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mtorg.volgograd.ru/current-activity/knd/alkogol/publichnye-obsuzhdeniya-pravoprimenitelnoy-praktiki//" TargetMode="External"/><Relationship Id="rId5" Type="http://schemas.openxmlformats.org/officeDocument/2006/relationships/hyperlink" Target="https://vcs.volganet.ru/c/961339317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2022-12-02T06:39:00Z</cp:lastPrinted>
  <dcterms:created xsi:type="dcterms:W3CDTF">2023-11-20T14:03:00Z</dcterms:created>
  <dcterms:modified xsi:type="dcterms:W3CDTF">2023-11-20T14:03:00Z</dcterms:modified>
</cp:coreProperties>
</file>